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16DA9" w:rsidRDefault="00E04C22">
      <w:pPr>
        <w:pStyle w:val="normal0"/>
      </w:pPr>
      <w:r>
        <w:rPr>
          <w:noProof/>
        </w:rPr>
        <w:drawing>
          <wp:inline distT="0" distB="0" distL="114300" distR="114300">
            <wp:extent cx="5526534" cy="3490913"/>
            <wp:effectExtent l="0" t="0" r="0" b="0"/>
            <wp:docPr id="1" name="image01.jpg" descr="http://1.bp.blogspot.com/-xdvj5bim7Lk/T4RcZcXXncI/AAAAAAAACP8/_OKorRjpkIM/s1600/Trans-Siberian_Map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http://1.bp.blogspot.com/-xdvj5bim7Lk/T4RcZcXXncI/AAAAAAAACP8/_OKorRjpkIM/s1600/Trans-Siberian_Map.jp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534" cy="3490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16DA9" w:rsidRDefault="00E04C22">
      <w:pPr>
        <w:pStyle w:val="normal0"/>
      </w:pPr>
      <w:r>
        <w:rPr>
          <w:b/>
          <w:sz w:val="24"/>
          <w:szCs w:val="24"/>
        </w:rPr>
        <w:t>A STATION -</w:t>
      </w:r>
    </w:p>
    <w:p w:rsidR="00E16DA9" w:rsidRDefault="00E04C22">
      <w:pPr>
        <w:pStyle w:val="normal0"/>
      </w:pPr>
      <w:r>
        <w:rPr>
          <w:b/>
          <w:sz w:val="24"/>
          <w:szCs w:val="24"/>
          <w:u w:val="single"/>
        </w:rPr>
        <w:t>Trans-Siberian RR - Part 2 (WEBSITE)</w:t>
      </w:r>
    </w:p>
    <w:p w:rsidR="00E16DA9" w:rsidRDefault="00E04C22">
      <w:pPr>
        <w:pStyle w:val="normal0"/>
      </w:pPr>
      <w:r>
        <w:rPr>
          <w:sz w:val="24"/>
          <w:szCs w:val="24"/>
        </w:rPr>
        <w:t>http://www.npr.org/news/specials/2012/russia-by-rail/in-russia-modern-revolution-comes-at-its-own-pace.html</w:t>
      </w:r>
    </w:p>
    <w:p w:rsidR="00E16DA9" w:rsidRDefault="00E04C22">
      <w:pPr>
        <w:pStyle w:val="normal0"/>
      </w:pPr>
      <w:r>
        <w:rPr>
          <w:i/>
          <w:sz w:val="24"/>
          <w:szCs w:val="24"/>
        </w:rPr>
        <w:t xml:space="preserve"> In Russia, Modern "Revolution" Comes At Its Own Pace</w:t>
      </w:r>
    </w:p>
    <w:p w:rsidR="00E16DA9" w:rsidRDefault="00E04C22">
      <w:pPr>
        <w:pStyle w:val="normal0"/>
        <w:numPr>
          <w:ilvl w:val="0"/>
          <w:numId w:val="3"/>
        </w:numPr>
        <w:spacing w:after="0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Why did residents of Mologa, such as Maria Kuvshinnikiva, dismantle their own homes in 1941?</w:t>
      </w:r>
    </w:p>
    <w:p w:rsidR="00E16DA9" w:rsidRDefault="00E16DA9">
      <w:pPr>
        <w:pStyle w:val="normal0"/>
        <w:spacing w:after="0"/>
        <w:ind w:left="390"/>
      </w:pPr>
    </w:p>
    <w:p w:rsidR="00E16DA9" w:rsidRDefault="00E04C22">
      <w:pPr>
        <w:pStyle w:val="normal0"/>
        <w:numPr>
          <w:ilvl w:val="0"/>
          <w:numId w:val="3"/>
        </w:numPr>
        <w:spacing w:after="0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How do some view the present political and economic situation of Russia?</w:t>
      </w:r>
    </w:p>
    <w:p w:rsidR="00E16DA9" w:rsidRDefault="00E16DA9">
      <w:pPr>
        <w:pStyle w:val="normal0"/>
        <w:spacing w:after="0"/>
        <w:ind w:left="720"/>
      </w:pPr>
    </w:p>
    <w:p w:rsidR="00E16DA9" w:rsidRDefault="00E16DA9">
      <w:pPr>
        <w:pStyle w:val="normal0"/>
        <w:spacing w:after="0"/>
        <w:ind w:left="390"/>
      </w:pPr>
    </w:p>
    <w:p w:rsidR="00E16DA9" w:rsidRDefault="00E04C22">
      <w:pPr>
        <w:pStyle w:val="normal0"/>
        <w:numPr>
          <w:ilvl w:val="0"/>
          <w:numId w:val="3"/>
        </w:numPr>
        <w:spacing w:after="0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Describe the village of Sagra. David Greene referred to the visit as going back in time</w:t>
      </w:r>
      <w:r>
        <w:rPr>
          <w:sz w:val="24"/>
          <w:szCs w:val="24"/>
        </w:rPr>
        <w:t>...</w:t>
      </w:r>
    </w:p>
    <w:p w:rsidR="00E16DA9" w:rsidRDefault="00E16DA9">
      <w:pPr>
        <w:pStyle w:val="normal0"/>
        <w:spacing w:after="0"/>
        <w:ind w:left="390"/>
      </w:pPr>
    </w:p>
    <w:p w:rsidR="00E16DA9" w:rsidRDefault="00E16DA9">
      <w:pPr>
        <w:pStyle w:val="normal0"/>
        <w:spacing w:after="0"/>
        <w:ind w:left="390"/>
      </w:pPr>
    </w:p>
    <w:p w:rsidR="00E16DA9" w:rsidRDefault="00E04C22">
      <w:pPr>
        <w:pStyle w:val="normal0"/>
        <w:numPr>
          <w:ilvl w:val="0"/>
          <w:numId w:val="3"/>
        </w:numPr>
        <w:spacing w:after="0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What is the age group that is protesting the government in Moscow and elsewhere?  Why?</w:t>
      </w:r>
    </w:p>
    <w:p w:rsidR="00E16DA9" w:rsidRDefault="00E16DA9">
      <w:pPr>
        <w:pStyle w:val="normal0"/>
        <w:spacing w:after="0"/>
        <w:ind w:left="720"/>
      </w:pPr>
    </w:p>
    <w:p w:rsidR="00E16DA9" w:rsidRDefault="00E16DA9">
      <w:pPr>
        <w:pStyle w:val="normal0"/>
        <w:spacing w:after="0"/>
        <w:ind w:left="390"/>
      </w:pPr>
    </w:p>
    <w:p w:rsidR="00E16DA9" w:rsidRDefault="00E04C22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How will far-flung villages, like Sagra, impact the future of Russia?</w:t>
      </w:r>
    </w:p>
    <w:p w:rsidR="00E04C22" w:rsidRDefault="00E04C22" w:rsidP="00E04C22">
      <w:pPr>
        <w:pStyle w:val="normal0"/>
        <w:ind w:left="390"/>
        <w:contextualSpacing/>
        <w:rPr>
          <w:sz w:val="24"/>
          <w:szCs w:val="24"/>
        </w:rPr>
      </w:pPr>
    </w:p>
    <w:p w:rsidR="00E16DA9" w:rsidRDefault="00E04C22">
      <w:pPr>
        <w:pStyle w:val="normal0"/>
      </w:pPr>
      <w:r>
        <w:rPr>
          <w:b/>
          <w:sz w:val="24"/>
          <w:szCs w:val="24"/>
        </w:rPr>
        <w:lastRenderedPageBreak/>
        <w:t>BRAVO STATION –</w:t>
      </w:r>
      <w:r>
        <w:rPr>
          <w:b/>
          <w:sz w:val="24"/>
          <w:szCs w:val="24"/>
          <w:u w:val="single"/>
        </w:rPr>
        <w:t xml:space="preserve"> (CHOOSE 1 of the 2)</w:t>
      </w:r>
    </w:p>
    <w:p w:rsidR="00E16DA9" w:rsidRDefault="00E04C22">
      <w:pPr>
        <w:pStyle w:val="normal0"/>
        <w:ind w:left="720"/>
      </w:pPr>
      <w:r>
        <w:rPr>
          <w:i/>
          <w:u w:val="single"/>
        </w:rPr>
        <w:t>AFTER READING THE ALEXANDER LITVINENKO ARTICLE - RESPON</w:t>
      </w:r>
      <w:r>
        <w:rPr>
          <w:i/>
          <w:u w:val="single"/>
        </w:rPr>
        <w:t>D TO THE FOLLOWING:</w:t>
      </w:r>
    </w:p>
    <w:p w:rsidR="00E16DA9" w:rsidRDefault="00E04C22">
      <w:pPr>
        <w:pStyle w:val="normal0"/>
        <w:numPr>
          <w:ilvl w:val="0"/>
          <w:numId w:val="2"/>
        </w:numPr>
        <w:ind w:hanging="360"/>
        <w:rPr>
          <w:u w:val="single"/>
        </w:rPr>
      </w:pPr>
      <w:r>
        <w:rPr>
          <w:rFonts w:ascii="Helvetica Neue" w:eastAsia="Helvetica Neue" w:hAnsi="Helvetica Neue" w:cs="Helvetica Neue"/>
          <w:i/>
          <w:color w:val="262626"/>
        </w:rPr>
        <w:t xml:space="preserve"> Who was Alexander Litvinenko?  What was his relationship or connection to Vladimir Putin?</w:t>
      </w:r>
    </w:p>
    <w:p w:rsidR="00E16DA9" w:rsidRDefault="00E04C22">
      <w:pPr>
        <w:pStyle w:val="normal0"/>
        <w:numPr>
          <w:ilvl w:val="0"/>
          <w:numId w:val="2"/>
        </w:numPr>
        <w:ind w:hanging="360"/>
        <w:rPr>
          <w:u w:val="single"/>
        </w:rPr>
      </w:pPr>
      <w:r>
        <w:rPr>
          <w:rFonts w:ascii="Helvetica Neue" w:eastAsia="Helvetica Neue" w:hAnsi="Helvetica Neue" w:cs="Helvetica Neue"/>
          <w:i/>
          <w:color w:val="262626"/>
        </w:rPr>
        <w:t>Describe what happened to him.</w:t>
      </w:r>
    </w:p>
    <w:p w:rsidR="00E16DA9" w:rsidRDefault="00E16DA9">
      <w:pPr>
        <w:pStyle w:val="normal0"/>
      </w:pPr>
    </w:p>
    <w:p w:rsidR="00E16DA9" w:rsidRDefault="00E04C22">
      <w:pPr>
        <w:pStyle w:val="normal0"/>
        <w:numPr>
          <w:ilvl w:val="0"/>
          <w:numId w:val="2"/>
        </w:numPr>
        <w:ind w:hanging="360"/>
        <w:rPr>
          <w:u w:val="single"/>
        </w:rPr>
      </w:pPr>
      <w:r>
        <w:rPr>
          <w:rFonts w:ascii="Helvetica Neue" w:eastAsia="Helvetica Neue" w:hAnsi="Helvetica Neue" w:cs="Helvetica Neue"/>
          <w:i/>
          <w:color w:val="262626"/>
        </w:rPr>
        <w:t>What evidence is there to show that Litvinenko opposed Putin’s politics and leadership?</w:t>
      </w:r>
    </w:p>
    <w:p w:rsidR="00E16DA9" w:rsidRDefault="00E16DA9">
      <w:pPr>
        <w:pStyle w:val="normal0"/>
      </w:pPr>
    </w:p>
    <w:p w:rsidR="00E16DA9" w:rsidRDefault="00E04C22">
      <w:pPr>
        <w:pStyle w:val="normal0"/>
        <w:numPr>
          <w:ilvl w:val="0"/>
          <w:numId w:val="2"/>
        </w:numPr>
        <w:ind w:hanging="360"/>
        <w:rPr>
          <w:u w:val="single"/>
        </w:rPr>
      </w:pPr>
      <w:r>
        <w:rPr>
          <w:rFonts w:ascii="Helvetica Neue" w:eastAsia="Helvetica Neue" w:hAnsi="Helvetica Neue" w:cs="Helvetica Neue"/>
          <w:i/>
          <w:color w:val="262626"/>
        </w:rPr>
        <w:t xml:space="preserve">Provide evidence to support the UK’s claim that Putin was involved in Litvinenko’s death. </w:t>
      </w:r>
    </w:p>
    <w:p w:rsidR="00E16DA9" w:rsidRDefault="00E16DA9">
      <w:pPr>
        <w:pStyle w:val="normal0"/>
      </w:pPr>
    </w:p>
    <w:p w:rsidR="00E16DA9" w:rsidRDefault="00E04C22">
      <w:pPr>
        <w:pStyle w:val="normal0"/>
        <w:numPr>
          <w:ilvl w:val="0"/>
          <w:numId w:val="2"/>
        </w:numPr>
        <w:ind w:hanging="360"/>
        <w:rPr>
          <w:u w:val="single"/>
        </w:rPr>
      </w:pPr>
      <w:r>
        <w:rPr>
          <w:rFonts w:ascii="Helvetica Neue" w:eastAsia="Helvetica Neue" w:hAnsi="Helvetica Neue" w:cs="Helvetica Neue"/>
          <w:i/>
          <w:color w:val="262626"/>
        </w:rPr>
        <w:t>Do you think he was involved?  Why?</w:t>
      </w:r>
    </w:p>
    <w:p w:rsidR="00E16DA9" w:rsidRDefault="00E16DA9">
      <w:pPr>
        <w:pStyle w:val="normal0"/>
      </w:pPr>
    </w:p>
    <w:p w:rsidR="00E16DA9" w:rsidRDefault="00E04C22">
      <w:pPr>
        <w:pStyle w:val="normal0"/>
        <w:numPr>
          <w:ilvl w:val="0"/>
          <w:numId w:val="2"/>
        </w:numPr>
        <w:ind w:hanging="360"/>
        <w:rPr>
          <w:u w:val="single"/>
        </w:rPr>
      </w:pPr>
      <w:r>
        <w:rPr>
          <w:rFonts w:ascii="Helvetica Neue" w:eastAsia="Helvetica Neue" w:hAnsi="Helvetica Neue" w:cs="Helvetica Neue"/>
          <w:i/>
          <w:color w:val="262626"/>
        </w:rPr>
        <w:t>What do you think should happen next?  Should Russia or Putin be punished for this?  Explain.</w:t>
      </w:r>
    </w:p>
    <w:p w:rsidR="00E16DA9" w:rsidRDefault="00E04C22">
      <w:pPr>
        <w:pStyle w:val="normal0"/>
      </w:pPr>
      <w:r>
        <w:rPr>
          <w:rFonts w:ascii="Helvetica Neue" w:eastAsia="Helvetica Neue" w:hAnsi="Helvetica Neue" w:cs="Helvetica Neue"/>
          <w:i/>
          <w:color w:val="262626"/>
        </w:rPr>
        <w:t>OR</w:t>
      </w:r>
    </w:p>
    <w:p w:rsidR="00E16DA9" w:rsidRDefault="00E04C22">
      <w:pPr>
        <w:pStyle w:val="normal0"/>
        <w:spacing w:after="0" w:line="331" w:lineRule="auto"/>
        <w:ind w:left="720"/>
      </w:pPr>
      <w:r>
        <w:rPr>
          <w:i/>
          <w:highlight w:val="white"/>
          <w:u w:val="single"/>
        </w:rPr>
        <w:t>After reading the article on R</w:t>
      </w:r>
      <w:r>
        <w:rPr>
          <w:i/>
          <w:highlight w:val="white"/>
          <w:u w:val="single"/>
        </w:rPr>
        <w:t>ussia’s involvement in Syria answer the following questions</w:t>
      </w:r>
    </w:p>
    <w:p w:rsidR="00E16DA9" w:rsidRDefault="00E16DA9">
      <w:pPr>
        <w:pStyle w:val="normal0"/>
        <w:spacing w:after="0" w:line="331" w:lineRule="auto"/>
        <w:ind w:left="720"/>
      </w:pPr>
    </w:p>
    <w:p w:rsidR="00E16DA9" w:rsidRDefault="00E04C22">
      <w:pPr>
        <w:pStyle w:val="normal0"/>
        <w:spacing w:after="0" w:line="331" w:lineRule="auto"/>
        <w:ind w:left="720"/>
      </w:pPr>
      <w:r>
        <w:rPr>
          <w:highlight w:val="white"/>
        </w:rPr>
        <w:t>1. What caused the first Russian combat death in Syria?</w:t>
      </w:r>
    </w:p>
    <w:p w:rsidR="00E16DA9" w:rsidRDefault="00E16DA9">
      <w:pPr>
        <w:pStyle w:val="normal0"/>
        <w:spacing w:after="0" w:line="331" w:lineRule="auto"/>
        <w:ind w:left="720"/>
      </w:pPr>
    </w:p>
    <w:p w:rsidR="00E16DA9" w:rsidRDefault="00E04C22">
      <w:pPr>
        <w:pStyle w:val="normal0"/>
        <w:spacing w:after="0" w:line="331" w:lineRule="auto"/>
        <w:ind w:left="720"/>
      </w:pPr>
      <w:r>
        <w:rPr>
          <w:highlight w:val="white"/>
        </w:rPr>
        <w:t>2. What did Russia install in response to the first combat death?</w:t>
      </w:r>
    </w:p>
    <w:p w:rsidR="00E16DA9" w:rsidRDefault="00E16DA9">
      <w:pPr>
        <w:pStyle w:val="normal0"/>
        <w:spacing w:after="0" w:line="331" w:lineRule="auto"/>
        <w:ind w:left="720"/>
      </w:pPr>
    </w:p>
    <w:p w:rsidR="00E16DA9" w:rsidRDefault="00E04C22">
      <w:pPr>
        <w:pStyle w:val="normal0"/>
        <w:spacing w:after="0" w:line="331" w:lineRule="auto"/>
        <w:ind w:left="720"/>
      </w:pPr>
      <w:r>
        <w:rPr>
          <w:highlight w:val="white"/>
        </w:rPr>
        <w:t>3. Why do the Russians have an anti-submarine destroyer?</w:t>
      </w:r>
    </w:p>
    <w:p w:rsidR="00E16DA9" w:rsidRDefault="00E16DA9">
      <w:pPr>
        <w:pStyle w:val="normal0"/>
        <w:spacing w:after="0" w:line="331" w:lineRule="auto"/>
        <w:ind w:left="720"/>
      </w:pPr>
    </w:p>
    <w:p w:rsidR="00E16DA9" w:rsidRDefault="00E04C22">
      <w:pPr>
        <w:pStyle w:val="normal0"/>
        <w:spacing w:after="0" w:line="331" w:lineRule="auto"/>
        <w:ind w:left="720"/>
      </w:pPr>
      <w:r>
        <w:rPr>
          <w:highlight w:val="white"/>
        </w:rPr>
        <w:t>4. How do Russian warships in the Mediterranean represent their position as a global power?</w:t>
      </w:r>
    </w:p>
    <w:p w:rsidR="00E16DA9" w:rsidRDefault="00E16DA9">
      <w:pPr>
        <w:pStyle w:val="normal0"/>
        <w:spacing w:after="0" w:line="331" w:lineRule="auto"/>
      </w:pPr>
    </w:p>
    <w:p w:rsidR="00E16DA9" w:rsidRDefault="00E04C22">
      <w:pPr>
        <w:pStyle w:val="normal0"/>
        <w:spacing w:after="0" w:line="331" w:lineRule="auto"/>
        <w:ind w:left="720"/>
      </w:pPr>
      <w:r>
        <w:rPr>
          <w:highlight w:val="white"/>
        </w:rPr>
        <w:t>5. Do you think that Putin is going to keep his promise to only spend a limited time in Russia? Use evidence from the text to support your answer.</w:t>
      </w:r>
    </w:p>
    <w:p w:rsidR="00E16DA9" w:rsidRDefault="00E16DA9">
      <w:pPr>
        <w:pStyle w:val="normal0"/>
        <w:spacing w:after="0" w:line="331" w:lineRule="auto"/>
        <w:ind w:left="720"/>
      </w:pPr>
    </w:p>
    <w:p w:rsidR="00E16DA9" w:rsidRDefault="00E16DA9">
      <w:pPr>
        <w:pStyle w:val="normal0"/>
        <w:spacing w:after="0" w:line="331" w:lineRule="auto"/>
        <w:ind w:left="720"/>
      </w:pPr>
    </w:p>
    <w:p w:rsidR="00E16DA9" w:rsidRDefault="00E04C22" w:rsidP="00E04C22">
      <w:pPr>
        <w:pStyle w:val="normal0"/>
        <w:numPr>
          <w:ilvl w:val="0"/>
          <w:numId w:val="2"/>
        </w:numPr>
        <w:spacing w:after="0" w:line="331" w:lineRule="auto"/>
      </w:pPr>
      <w:r>
        <w:rPr>
          <w:highlight w:val="white"/>
        </w:rPr>
        <w:t>Do you thin</w:t>
      </w:r>
      <w:r>
        <w:rPr>
          <w:highlight w:val="white"/>
        </w:rPr>
        <w:t>k that Russia’s support for Syria is beneficial or detrimental to the Syrian people?</w:t>
      </w:r>
    </w:p>
    <w:p w:rsidR="00E04C22" w:rsidRDefault="00E04C22" w:rsidP="00E04C22">
      <w:pPr>
        <w:pStyle w:val="normal0"/>
        <w:spacing w:after="0" w:line="331" w:lineRule="auto"/>
        <w:ind w:left="1080"/>
      </w:pPr>
    </w:p>
    <w:p w:rsidR="00E16DA9" w:rsidRDefault="00E04C22">
      <w:pPr>
        <w:pStyle w:val="normal0"/>
      </w:pPr>
      <w:r>
        <w:rPr>
          <w:b/>
          <w:sz w:val="24"/>
          <w:szCs w:val="24"/>
        </w:rPr>
        <w:lastRenderedPageBreak/>
        <w:t>CHARLIE STATION –</w:t>
      </w:r>
    </w:p>
    <w:p w:rsidR="00E16DA9" w:rsidRDefault="00E04C22">
      <w:pPr>
        <w:pStyle w:val="normal0"/>
      </w:pPr>
      <w:r>
        <w:rPr>
          <w:sz w:val="24"/>
          <w:szCs w:val="24"/>
          <w:u w:val="single"/>
        </w:rPr>
        <w:t>Aral Sea</w:t>
      </w:r>
      <w:r>
        <w:rPr>
          <w:sz w:val="24"/>
          <w:szCs w:val="24"/>
        </w:rPr>
        <w:t xml:space="preserve">                                                        </w:t>
      </w:r>
      <w:hyperlink r:id="rId6">
        <w:r>
          <w:rPr>
            <w:sz w:val="24"/>
            <w:szCs w:val="24"/>
          </w:rPr>
          <w:t xml:space="preserve"> </w:t>
        </w:r>
      </w:hyperlink>
      <w:hyperlink r:id="rId7">
        <w:r>
          <w:rPr>
            <w:color w:val="1155CC"/>
            <w:sz w:val="24"/>
            <w:szCs w:val="24"/>
            <w:u w:val="single"/>
          </w:rPr>
          <w:t>http://www.youtube.com/watch?v=3GqZQyrPoqY</w:t>
        </w:r>
      </w:hyperlink>
    </w:p>
    <w:p w:rsidR="00E16DA9" w:rsidRDefault="00E04C22">
      <w:pPr>
        <w:pStyle w:val="normal0"/>
      </w:pPr>
      <w:r>
        <w:rPr>
          <w:sz w:val="24"/>
          <w:szCs w:val="24"/>
        </w:rPr>
        <w:t>*What is happening to the Aral Sea?</w:t>
      </w:r>
    </w:p>
    <w:tbl>
      <w:tblPr>
        <w:tblStyle w:val="1"/>
        <w:tblW w:w="84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4230"/>
        <w:gridCol w:w="4230"/>
      </w:tblGrid>
      <w:tr w:rsidR="00E16DA9">
        <w:trPr>
          <w:trHeight w:val="700"/>
        </w:trPr>
        <w:tc>
          <w:tcPr>
            <w:tcW w:w="4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>Causes</w:t>
            </w:r>
          </w:p>
        </w:tc>
        <w:tc>
          <w:tcPr>
            <w:tcW w:w="42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>Effects</w:t>
            </w:r>
          </w:p>
        </w:tc>
      </w:tr>
      <w:tr w:rsidR="00E16DA9">
        <w:trPr>
          <w:trHeight w:val="4940"/>
        </w:trPr>
        <w:tc>
          <w:tcPr>
            <w:tcW w:w="423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DA9" w:rsidRDefault="00E04C22">
            <w:pPr>
              <w:pStyle w:val="normal0"/>
              <w:ind w:left="400"/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E16DA9" w:rsidRDefault="00E04C22">
      <w:pPr>
        <w:pStyle w:val="normal0"/>
      </w:pPr>
      <w:r>
        <w:rPr>
          <w:sz w:val="24"/>
          <w:szCs w:val="24"/>
        </w:rPr>
        <w:t xml:space="preserve">Sensory Experience 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>-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 xml:space="preserve"> 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>-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 xml:space="preserve"> 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>-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 xml:space="preserve"> 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>-</w:t>
      </w:r>
    </w:p>
    <w:p w:rsidR="00E16DA9" w:rsidRDefault="00E04C22">
      <w:pPr>
        <w:pStyle w:val="normal0"/>
        <w:ind w:left="400"/>
      </w:pPr>
      <w:r>
        <w:rPr>
          <w:sz w:val="24"/>
          <w:szCs w:val="24"/>
        </w:rPr>
        <w:t>-</w:t>
      </w:r>
    </w:p>
    <w:p w:rsidR="00E04C22" w:rsidRDefault="00E04C22">
      <w:pPr>
        <w:pStyle w:val="normal0"/>
        <w:ind w:left="400"/>
        <w:rPr>
          <w:b/>
          <w:sz w:val="24"/>
          <w:szCs w:val="24"/>
        </w:rPr>
      </w:pPr>
    </w:p>
    <w:p w:rsidR="00E16DA9" w:rsidRDefault="00E04C22">
      <w:pPr>
        <w:pStyle w:val="normal0"/>
        <w:ind w:left="400"/>
      </w:pPr>
      <w:r>
        <w:rPr>
          <w:b/>
          <w:sz w:val="24"/>
          <w:szCs w:val="24"/>
        </w:rPr>
        <w:lastRenderedPageBreak/>
        <w:t>DELTA STATION -</w:t>
      </w:r>
      <w:r>
        <w:rPr>
          <w:b/>
          <w:sz w:val="24"/>
          <w:szCs w:val="24"/>
          <w:u w:val="single"/>
        </w:rPr>
        <w:t xml:space="preserve"> Russian and Northern Eurasia – Physical Features (TEXTBOOK)</w:t>
      </w:r>
    </w:p>
    <w:p w:rsidR="00E16DA9" w:rsidRDefault="00E04C22">
      <w:pPr>
        <w:pStyle w:val="normal0"/>
      </w:pPr>
      <w:r>
        <w:rPr>
          <w:sz w:val="24"/>
          <w:szCs w:val="24"/>
        </w:rPr>
        <w:t>Pages 376</w:t>
      </w: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 xml:space="preserve"> Which Russian metropolitan areas have more than 2 million inhabitants?</w:t>
      </w:r>
    </w:p>
    <w:p w:rsidR="00E16DA9" w:rsidRDefault="00E16DA9">
      <w:pPr>
        <w:pStyle w:val="normal0"/>
        <w:ind w:left="720"/>
      </w:pP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>Compare this map with the climate map (page 374).  Which climate types do the most densely populated areas in the region have?</w:t>
      </w:r>
    </w:p>
    <w:p w:rsidR="00E16DA9" w:rsidRDefault="00E16DA9">
      <w:pPr>
        <w:pStyle w:val="normal0"/>
      </w:pPr>
    </w:p>
    <w:p w:rsidR="00E16DA9" w:rsidRDefault="00E04C22">
      <w:pPr>
        <w:pStyle w:val="normal0"/>
      </w:pPr>
      <w:r>
        <w:rPr>
          <w:sz w:val="24"/>
          <w:szCs w:val="24"/>
        </w:rPr>
        <w:t>Page 377</w:t>
      </w: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>Compare this map with the climate map (page 374).  What is the main economic activity in the areas with tundra and arid climates?</w:t>
      </w:r>
    </w:p>
    <w:p w:rsidR="00E16DA9" w:rsidRDefault="00E16DA9">
      <w:pPr>
        <w:pStyle w:val="normal0"/>
        <w:ind w:left="720"/>
      </w:pP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>How have Russians adapted Siberian rivers to produce energy?</w:t>
      </w:r>
    </w:p>
    <w:p w:rsidR="00E16DA9" w:rsidRDefault="00E16DA9">
      <w:pPr>
        <w:pStyle w:val="normal0"/>
      </w:pPr>
    </w:p>
    <w:p w:rsidR="00E16DA9" w:rsidRDefault="00E04C22">
      <w:pPr>
        <w:pStyle w:val="normal0"/>
      </w:pPr>
      <w:r>
        <w:rPr>
          <w:sz w:val="24"/>
          <w:szCs w:val="24"/>
        </w:rPr>
        <w:t>Pages 382-383</w:t>
      </w: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 xml:space="preserve">What does </w:t>
      </w:r>
      <w:r>
        <w:rPr>
          <w:i/>
          <w:sz w:val="24"/>
          <w:szCs w:val="24"/>
        </w:rPr>
        <w:t xml:space="preserve">Eurasia </w:t>
      </w:r>
      <w:r>
        <w:rPr>
          <w:sz w:val="24"/>
          <w:szCs w:val="24"/>
        </w:rPr>
        <w:t>mean in geographic terms?</w:t>
      </w: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 xml:space="preserve">What </w:t>
      </w:r>
      <w:r>
        <w:rPr>
          <w:sz w:val="24"/>
          <w:szCs w:val="24"/>
        </w:rPr>
        <w:t xml:space="preserve"> physical geography factors shaped the region’s main landform type?</w:t>
      </w:r>
    </w:p>
    <w:p w:rsidR="00E16DA9" w:rsidRDefault="00E16DA9">
      <w:pPr>
        <w:pStyle w:val="normal0"/>
        <w:ind w:left="720"/>
      </w:pP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>Name 3 mountain regions found in this region.</w:t>
      </w:r>
    </w:p>
    <w:p w:rsidR="00E16DA9" w:rsidRDefault="00E16DA9">
      <w:pPr>
        <w:pStyle w:val="normal0"/>
      </w:pPr>
    </w:p>
    <w:p w:rsidR="00E16DA9" w:rsidRDefault="00E04C22">
      <w:pPr>
        <w:pStyle w:val="normal0"/>
        <w:numPr>
          <w:ilvl w:val="0"/>
          <w:numId w:val="1"/>
        </w:numPr>
        <w:ind w:hanging="360"/>
      </w:pPr>
      <w:r>
        <w:rPr>
          <w:sz w:val="24"/>
          <w:szCs w:val="24"/>
        </w:rPr>
        <w:t>What is one fact about the Ural Mountains?</w:t>
      </w:r>
    </w:p>
    <w:p w:rsidR="00E16DA9" w:rsidRDefault="00E16DA9">
      <w:pPr>
        <w:pStyle w:val="normal0"/>
      </w:pPr>
    </w:p>
    <w:p w:rsidR="00E16DA9" w:rsidRDefault="00E16DA9">
      <w:pPr>
        <w:pStyle w:val="normal0"/>
      </w:pPr>
    </w:p>
    <w:p w:rsidR="00E16DA9" w:rsidRDefault="00E16DA9">
      <w:pPr>
        <w:pStyle w:val="normal0"/>
      </w:pPr>
    </w:p>
    <w:p w:rsidR="00E16DA9" w:rsidRDefault="00E16DA9">
      <w:pPr>
        <w:pStyle w:val="normal0"/>
      </w:pPr>
    </w:p>
    <w:sectPr w:rsidR="00E16DA9" w:rsidSect="00E16DA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9211F"/>
    <w:multiLevelType w:val="multilevel"/>
    <w:tmpl w:val="DA348950"/>
    <w:lvl w:ilvl="0">
      <w:start w:val="1"/>
      <w:numFmt w:val="decimal"/>
      <w:lvlText w:val="%1."/>
      <w:lvlJc w:val="left"/>
      <w:pPr>
        <w:ind w:left="390" w:firstLine="3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10" w:firstLine="75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30" w:firstLine="165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50" w:firstLine="219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70" w:firstLine="291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90" w:firstLine="381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10" w:firstLine="435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30" w:firstLine="507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50" w:firstLine="5970"/>
      </w:pPr>
      <w:rPr>
        <w:vertAlign w:val="baseline"/>
      </w:rPr>
    </w:lvl>
  </w:abstractNum>
  <w:abstractNum w:abstractNumId="1">
    <w:nsid w:val="69DA1FFF"/>
    <w:multiLevelType w:val="multilevel"/>
    <w:tmpl w:val="467C8544"/>
    <w:lvl w:ilvl="0">
      <w:start w:val="1"/>
      <w:numFmt w:val="decimal"/>
      <w:lvlText w:val="%1."/>
      <w:lvlJc w:val="left"/>
      <w:pPr>
        <w:ind w:left="720" w:firstLine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">
    <w:nsid w:val="7C325B65"/>
    <w:multiLevelType w:val="multilevel"/>
    <w:tmpl w:val="EF8C76C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E16DA9"/>
    <w:rsid w:val="00E04C22"/>
    <w:rsid w:val="00E1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E16DA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E16DA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16DA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16DA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16DA9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rsid w:val="00E16DA9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16DA9"/>
  </w:style>
  <w:style w:type="paragraph" w:styleId="Title">
    <w:name w:val="Title"/>
    <w:basedOn w:val="normal0"/>
    <w:next w:val="normal0"/>
    <w:rsid w:val="00E16DA9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E16DA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rsid w:val="00E16DA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4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C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3GqZQyrPoq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3GqZQyrPoqY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428</Words>
  <Characters>2441</Characters>
  <Application>Microsoft Office Word</Application>
  <DocSecurity>0</DocSecurity>
  <Lines>20</Lines>
  <Paragraphs>5</Paragraphs>
  <ScaleCrop>false</ScaleCrop>
  <Company>Thompson School District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Curtis Ranweiler</cp:lastModifiedBy>
  <cp:revision>1</cp:revision>
  <dcterms:created xsi:type="dcterms:W3CDTF">2016-01-25T19:52:00Z</dcterms:created>
  <dcterms:modified xsi:type="dcterms:W3CDTF">2016-01-25T19:53:00Z</dcterms:modified>
</cp:coreProperties>
</file>